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3A" w:rsidRDefault="00F2333A" w:rsidP="00720274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7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C20FB" w:rsidRPr="00BC20FB" w:rsidRDefault="00BC20FB" w:rsidP="00BC20FB">
      <w:pPr>
        <w:tabs>
          <w:tab w:val="right" w:leader="dot" w:pos="8505"/>
        </w:tabs>
        <w:ind w:right="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BC2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BC2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Pr="00BC2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BC2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  <w:r w:rsidR="007645B7">
        <w:rPr>
          <w:rFonts w:ascii="Times New Roman" w:hAnsi="Times New Roman" w:cs="Times New Roman"/>
          <w:sz w:val="24"/>
          <w:szCs w:val="24"/>
        </w:rPr>
        <w:t>i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Pr="00BC2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  <w:r w:rsidR="007645B7">
        <w:rPr>
          <w:rFonts w:ascii="Times New Roman" w:hAnsi="Times New Roman" w:cs="Times New Roman"/>
          <w:sz w:val="24"/>
          <w:szCs w:val="24"/>
        </w:rPr>
        <w:t>i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F2333A" w:rsidRPr="00720274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20274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1.1 Latar Belakang Masalah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0F4CB2">
        <w:rPr>
          <w:rFonts w:ascii="Times New Roman" w:hAnsi="Times New Roman" w:cs="Times New Roman"/>
          <w:sz w:val="24"/>
          <w:szCs w:val="24"/>
        </w:rPr>
        <w:t>1</w:t>
      </w:r>
      <w:r w:rsidR="00720274">
        <w:rPr>
          <w:rFonts w:ascii="Times New Roman" w:hAnsi="Times New Roman" w:cs="Times New Roman"/>
          <w:sz w:val="24"/>
          <w:szCs w:val="24"/>
        </w:rPr>
        <w:tab/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 xml:space="preserve">1.2 Identifikasi Masalah 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4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1.3 Maksud dan Tujuan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5</w:t>
      </w:r>
      <w:r w:rsidR="00720274">
        <w:rPr>
          <w:rFonts w:ascii="Times New Roman" w:hAnsi="Times New Roman" w:cs="Times New Roman"/>
          <w:sz w:val="24"/>
          <w:szCs w:val="24"/>
        </w:rPr>
        <w:tab/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1.4 Manfaat Penelitian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5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1.5 Landasan Teori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6</w:t>
      </w:r>
    </w:p>
    <w:p w:rsidR="00F2333A" w:rsidRPr="00AA5D1B" w:rsidRDefault="00720274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7</w:t>
      </w:r>
    </w:p>
    <w:p w:rsidR="00F2333A" w:rsidRPr="00AA5D1B" w:rsidRDefault="00720274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Lokasi Peninjauan</w:t>
      </w:r>
      <w:r>
        <w:rPr>
          <w:rFonts w:ascii="Times New Roman" w:hAnsi="Times New Roman" w:cs="Times New Roman"/>
          <w:sz w:val="24"/>
          <w:szCs w:val="24"/>
        </w:rPr>
        <w:tab/>
      </w:r>
      <w:r w:rsidR="001D4C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720274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20274">
        <w:rPr>
          <w:rFonts w:ascii="Times New Roman" w:hAnsi="Times New Roman" w:cs="Times New Roman"/>
          <w:b/>
          <w:sz w:val="24"/>
          <w:szCs w:val="24"/>
        </w:rPr>
        <w:t>BAB II LANDASAN TEORI  DAN KERANGKA FIKIR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AA5D1B" w:rsidRDefault="00720274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Lembaga Keuangan</w:t>
      </w:r>
      <w:r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8</w:t>
      </w:r>
    </w:p>
    <w:p w:rsidR="00664453" w:rsidRDefault="00720274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Lembaga Keuangan Perbankan</w:t>
      </w:r>
      <w:r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10</w:t>
      </w:r>
    </w:p>
    <w:p w:rsidR="000B7E40" w:rsidRDefault="000B7E40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019">
        <w:rPr>
          <w:rFonts w:ascii="Times New Roman" w:hAnsi="Times New Roman" w:cs="Times New Roman"/>
          <w:sz w:val="24"/>
          <w:szCs w:val="24"/>
        </w:rPr>
        <w:t xml:space="preserve"> </w:t>
      </w:r>
      <w:r w:rsidR="00C02224">
        <w:rPr>
          <w:rFonts w:ascii="Times New Roman" w:hAnsi="Times New Roman" w:cs="Times New Roman"/>
          <w:sz w:val="24"/>
          <w:szCs w:val="24"/>
        </w:rPr>
        <w:t>2.2.1 Lembaga Keuangan Bank</w:t>
      </w:r>
      <w:r w:rsidR="00C02224">
        <w:rPr>
          <w:rFonts w:ascii="Times New Roman" w:hAnsi="Times New Roman" w:cs="Times New Roman"/>
          <w:sz w:val="24"/>
          <w:szCs w:val="24"/>
        </w:rPr>
        <w:tab/>
        <w:t>10</w:t>
      </w:r>
    </w:p>
    <w:p w:rsidR="000B7E40" w:rsidRPr="00AA5D1B" w:rsidRDefault="000B7E40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2.2.2</w:t>
      </w:r>
      <w:r w:rsidR="002B1C2F">
        <w:rPr>
          <w:rFonts w:ascii="Times New Roman" w:hAnsi="Times New Roman" w:cs="Times New Roman"/>
          <w:sz w:val="24"/>
          <w:szCs w:val="24"/>
        </w:rPr>
        <w:t xml:space="preserve"> Lem</w:t>
      </w:r>
      <w:r w:rsidR="00C02224">
        <w:rPr>
          <w:rFonts w:ascii="Times New Roman" w:hAnsi="Times New Roman" w:cs="Times New Roman"/>
          <w:sz w:val="24"/>
          <w:szCs w:val="24"/>
        </w:rPr>
        <w:t>baga Keuangan Bukan Bank</w:t>
      </w:r>
      <w:r w:rsidR="00C02224">
        <w:rPr>
          <w:rFonts w:ascii="Times New Roman" w:hAnsi="Times New Roman" w:cs="Times New Roman"/>
          <w:sz w:val="24"/>
          <w:szCs w:val="24"/>
        </w:rPr>
        <w:tab/>
        <w:t>11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2.3 Lembaga Kuangan Perbankan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12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2.3.1 Pengertian Lembaga Keuangan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12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2.3.2 Sistem Keuangan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12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2.3.3 Perbankan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12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2.4 Produk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13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2.4.1 Pengertian Produk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13</w:t>
      </w:r>
      <w:r w:rsidR="00720274">
        <w:rPr>
          <w:rFonts w:ascii="Times New Roman" w:hAnsi="Times New Roman" w:cs="Times New Roman"/>
          <w:sz w:val="24"/>
          <w:szCs w:val="24"/>
        </w:rPr>
        <w:tab/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2.4.2 Produk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13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2.5 Pembiayaan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14</w:t>
      </w:r>
      <w:r w:rsidRPr="00AA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lastRenderedPageBreak/>
        <w:t>2.5.1 Pengertian Pembiayaan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14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2.5.2 Jenis-jenis Pembiayaan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15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2.5.3 Prinsip Pembiayaan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16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2.5.4 Lembaga Pembiyaan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17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2.5.5 Murabahah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17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2.6 BMT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19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2.6.1 Pengertian BMT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19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2.6.2 Prinsip-Prinsip utama BMT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20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2.6.3 Struktur Oragnisasi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20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2.6.4 Azas dan Dasar Hukum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21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2.7 Laba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23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2.7.1 Pengertian Laba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23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2.7.2 Jenis Laba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C02224">
        <w:rPr>
          <w:rFonts w:ascii="Times New Roman" w:hAnsi="Times New Roman" w:cs="Times New Roman"/>
          <w:sz w:val="24"/>
          <w:szCs w:val="24"/>
        </w:rPr>
        <w:t>24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2.7.3 Laba dalam Syariah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D6611D">
        <w:rPr>
          <w:rFonts w:ascii="Times New Roman" w:hAnsi="Times New Roman" w:cs="Times New Roman"/>
          <w:sz w:val="24"/>
          <w:szCs w:val="24"/>
        </w:rPr>
        <w:t>24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720274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20274">
        <w:rPr>
          <w:rFonts w:ascii="Times New Roman" w:hAnsi="Times New Roman" w:cs="Times New Roman"/>
          <w:b/>
          <w:sz w:val="24"/>
          <w:szCs w:val="24"/>
        </w:rPr>
        <w:t>BAB III OBYEK  PEMBAHASAN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3.1 Deskripsi Obyek Pembahasan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28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3.1.1 Sejarah singkat BMT Babussalam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28</w:t>
      </w:r>
    </w:p>
    <w:p w:rsidR="00F2333A" w:rsidRPr="00AA5D1B" w:rsidRDefault="00F2333A" w:rsidP="00720274">
      <w:pPr>
        <w:tabs>
          <w:tab w:val="right" w:leader="dot" w:pos="850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3.1.2 Visi dan Misi BMT Babussalam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29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3.2 Prinsip operasional</w:t>
      </w:r>
      <w:r w:rsidR="00B41D7C">
        <w:rPr>
          <w:rFonts w:ascii="Times New Roman" w:hAnsi="Times New Roman" w:cs="Times New Roman"/>
          <w:sz w:val="24"/>
          <w:szCs w:val="24"/>
        </w:rPr>
        <w:tab/>
        <w:t>30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3.3 Struktur Organisasi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30</w:t>
      </w: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3.4 Sasaran BMT Babussalam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32</w:t>
      </w:r>
    </w:p>
    <w:p w:rsidR="00F2333A" w:rsidRPr="00AA5D1B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5D1B">
        <w:rPr>
          <w:rFonts w:ascii="Times New Roman" w:hAnsi="Times New Roman" w:cs="Times New Roman"/>
          <w:sz w:val="24"/>
          <w:szCs w:val="24"/>
        </w:rPr>
        <w:t>3.5 Produk-produk BMT Babussalam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32</w:t>
      </w:r>
    </w:p>
    <w:p w:rsidR="00F2333A" w:rsidRPr="00AA5D1B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3.6 Analisis Perkembangan Pembiayaan Murabahah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3</w:t>
      </w:r>
      <w:r w:rsidR="008E3019">
        <w:rPr>
          <w:rFonts w:ascii="Times New Roman" w:hAnsi="Times New Roman" w:cs="Times New Roman"/>
          <w:sz w:val="24"/>
          <w:szCs w:val="24"/>
        </w:rPr>
        <w:t>4</w:t>
      </w:r>
    </w:p>
    <w:p w:rsidR="00F2333A" w:rsidRPr="00AA5D1B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 xml:space="preserve">3.7 Analisis Perkembangan Laba BMT 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39</w:t>
      </w:r>
    </w:p>
    <w:p w:rsidR="00F2333A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3.8 Pengaruh Pembiayaan Murabahah terhadap Laba BMT Babussalam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46</w:t>
      </w:r>
    </w:p>
    <w:p w:rsidR="00F2333A" w:rsidRPr="00AA5D1B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720274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720274">
        <w:rPr>
          <w:rFonts w:ascii="Times New Roman" w:hAnsi="Times New Roman" w:cs="Times New Roman"/>
          <w:b/>
          <w:sz w:val="24"/>
          <w:szCs w:val="24"/>
        </w:rPr>
        <w:t>BAB IV PENUTUP</w:t>
      </w:r>
    </w:p>
    <w:p w:rsidR="00F2333A" w:rsidRPr="00AA5D1B" w:rsidRDefault="00F2333A" w:rsidP="00720274">
      <w:pPr>
        <w:tabs>
          <w:tab w:val="center" w:pos="214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F2333A" w:rsidRPr="00AA5D1B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4.1 Kesimpulan</w:t>
      </w:r>
      <w:r w:rsidR="00720274">
        <w:rPr>
          <w:rFonts w:ascii="Times New Roman" w:hAnsi="Times New Roman" w:cs="Times New Roman"/>
          <w:sz w:val="24"/>
          <w:szCs w:val="24"/>
        </w:rPr>
        <w:tab/>
      </w:r>
      <w:r w:rsidR="00B41D7C">
        <w:rPr>
          <w:rFonts w:ascii="Times New Roman" w:hAnsi="Times New Roman" w:cs="Times New Roman"/>
          <w:sz w:val="24"/>
          <w:szCs w:val="24"/>
        </w:rPr>
        <w:t>47</w:t>
      </w:r>
      <w:r w:rsidR="00720274">
        <w:rPr>
          <w:rFonts w:ascii="Times New Roman" w:hAnsi="Times New Roman" w:cs="Times New Roman"/>
          <w:sz w:val="24"/>
          <w:szCs w:val="24"/>
        </w:rPr>
        <w:tab/>
      </w:r>
    </w:p>
    <w:p w:rsidR="006E71CA" w:rsidRDefault="00F2333A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4.2 Saran</w:t>
      </w:r>
      <w:r w:rsidR="002C14A6">
        <w:rPr>
          <w:rFonts w:ascii="Times New Roman" w:hAnsi="Times New Roman" w:cs="Times New Roman"/>
          <w:sz w:val="24"/>
          <w:szCs w:val="24"/>
        </w:rPr>
        <w:tab/>
        <w:t>47</w:t>
      </w:r>
    </w:p>
    <w:p w:rsid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BC20FB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 w:rsidR="007645B7">
        <w:rPr>
          <w:rFonts w:ascii="Times New Roman" w:hAnsi="Times New Roman" w:cs="Times New Roman"/>
          <w:sz w:val="24"/>
          <w:szCs w:val="24"/>
        </w:rPr>
        <w:tab/>
        <w:t>ix</w:t>
      </w:r>
    </w:p>
    <w:p w:rsidR="00BC20FB" w:rsidRPr="00BC20FB" w:rsidRDefault="00BC20FB" w:rsidP="00720274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BC20FB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BC20FB" w:rsidRPr="00BC20FB" w:rsidSect="007645B7">
      <w:footerReference w:type="default" r:id="rId6"/>
      <w:pgSz w:w="12240" w:h="20160" w:code="5"/>
      <w:pgMar w:top="2268" w:right="1701" w:bottom="3119" w:left="2268" w:header="1134" w:footer="2552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BE" w:rsidRDefault="00F753BE" w:rsidP="00626274">
      <w:pPr>
        <w:spacing w:after="0" w:line="240" w:lineRule="auto"/>
      </w:pPr>
      <w:r>
        <w:separator/>
      </w:r>
    </w:p>
  </w:endnote>
  <w:endnote w:type="continuationSeparator" w:id="1">
    <w:p w:rsidR="00F753BE" w:rsidRDefault="00F753BE" w:rsidP="0062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78"/>
      <w:docPartObj>
        <w:docPartGallery w:val="Page Numbers (Bottom of Page)"/>
        <w:docPartUnique/>
      </w:docPartObj>
    </w:sdtPr>
    <w:sdtContent>
      <w:p w:rsidR="007645B7" w:rsidRDefault="0008028A">
        <w:pPr>
          <w:pStyle w:val="Footer"/>
          <w:jc w:val="center"/>
        </w:pPr>
        <w:fldSimple w:instr=" PAGE   \* MERGEFORMAT ">
          <w:r w:rsidR="008E3019">
            <w:rPr>
              <w:noProof/>
            </w:rPr>
            <w:t>vi</w:t>
          </w:r>
        </w:fldSimple>
      </w:p>
    </w:sdtContent>
  </w:sdt>
  <w:p w:rsidR="00626274" w:rsidRDefault="00626274" w:rsidP="006262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BE" w:rsidRDefault="00F753BE" w:rsidP="00626274">
      <w:pPr>
        <w:spacing w:after="0" w:line="240" w:lineRule="auto"/>
      </w:pPr>
      <w:r>
        <w:separator/>
      </w:r>
    </w:p>
  </w:footnote>
  <w:footnote w:type="continuationSeparator" w:id="1">
    <w:p w:rsidR="00F753BE" w:rsidRDefault="00F753BE" w:rsidP="0062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3A"/>
    <w:rsid w:val="00002243"/>
    <w:rsid w:val="00064063"/>
    <w:rsid w:val="0008028A"/>
    <w:rsid w:val="000B7E40"/>
    <w:rsid w:val="000F4CB2"/>
    <w:rsid w:val="001824ED"/>
    <w:rsid w:val="001D4C17"/>
    <w:rsid w:val="002461CE"/>
    <w:rsid w:val="002822BF"/>
    <w:rsid w:val="002B1C2F"/>
    <w:rsid w:val="002B263C"/>
    <w:rsid w:val="002C14A6"/>
    <w:rsid w:val="002C2461"/>
    <w:rsid w:val="002D7E33"/>
    <w:rsid w:val="00333B66"/>
    <w:rsid w:val="00495524"/>
    <w:rsid w:val="00501C9C"/>
    <w:rsid w:val="005062AF"/>
    <w:rsid w:val="005332CB"/>
    <w:rsid w:val="00623106"/>
    <w:rsid w:val="00626274"/>
    <w:rsid w:val="00664453"/>
    <w:rsid w:val="006C01ED"/>
    <w:rsid w:val="006E71CA"/>
    <w:rsid w:val="00720274"/>
    <w:rsid w:val="007645B7"/>
    <w:rsid w:val="00780B2A"/>
    <w:rsid w:val="007A21B3"/>
    <w:rsid w:val="008058C7"/>
    <w:rsid w:val="008C3AA7"/>
    <w:rsid w:val="008E3019"/>
    <w:rsid w:val="008E6021"/>
    <w:rsid w:val="00954129"/>
    <w:rsid w:val="00956AA8"/>
    <w:rsid w:val="009E469D"/>
    <w:rsid w:val="00A47879"/>
    <w:rsid w:val="00AA5D1B"/>
    <w:rsid w:val="00AD7906"/>
    <w:rsid w:val="00B41D7C"/>
    <w:rsid w:val="00B9284A"/>
    <w:rsid w:val="00BC20FB"/>
    <w:rsid w:val="00C02224"/>
    <w:rsid w:val="00C128A5"/>
    <w:rsid w:val="00C211C5"/>
    <w:rsid w:val="00C60A46"/>
    <w:rsid w:val="00C934FA"/>
    <w:rsid w:val="00D26774"/>
    <w:rsid w:val="00D4682F"/>
    <w:rsid w:val="00D6611D"/>
    <w:rsid w:val="00DD5DBF"/>
    <w:rsid w:val="00DD6210"/>
    <w:rsid w:val="00DE6B1A"/>
    <w:rsid w:val="00E16948"/>
    <w:rsid w:val="00EF7AF3"/>
    <w:rsid w:val="00F2333A"/>
    <w:rsid w:val="00F753BE"/>
    <w:rsid w:val="00FB1815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274"/>
  </w:style>
  <w:style w:type="paragraph" w:styleId="Footer">
    <w:name w:val="footer"/>
    <w:basedOn w:val="Normal"/>
    <w:link w:val="FooterChar"/>
    <w:uiPriority w:val="99"/>
    <w:unhideWhenUsed/>
    <w:rsid w:val="00626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2016-07-31T15:58:00Z</dcterms:created>
  <dcterms:modified xsi:type="dcterms:W3CDTF">2016-09-03T23:44:00Z</dcterms:modified>
</cp:coreProperties>
</file>