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STRATEGI HUMAS ORGANISASI MASYARAKAT DALAM MENINGKATKAN CITRA POSITIF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(Studi Deskriptif Kualitatif di Pemuda Pancasila MPW Jawa Barat)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SKRIPSI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Diajukan sebagai Salah Satu Syarat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Untuk Memperoleh Gelar Sarjana Ilmu Komunikasi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Studi Ilmu Kominikasi S1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Disusun Oleh :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Adham Nanda Pratama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3112191102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1555960" cy="15399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960" cy="1539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STUDI S1 ILMU KOMUNIKASI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FAKULTAS ILMU SOSIAL DAN ILMU POLITIK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UNIVERSITAS SANGGA BUANA YPKP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BANDUNG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2024</w:t>
      </w:r>
      <w:r w:rsidDel="00000000" w:rsidR="00000000" w:rsidRPr="00000000">
        <w:rPr>
          <w:rtl w:val="0"/>
        </w:rPr>
      </w:r>
    </w:p>
    <w:sectPr>
      <w:footerReference r:id="rId8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7AB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3D7A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7AB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7A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7AB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nS2u7/fdRTL1e9i2lpqZ6Bsx5w==">CgMxLjAyCGguZ2pkZ3hzOAByITF3UnhBQnZCM0ZnX1BvWGVKQ0Rob0ItSmtyX05IR2NXYQ==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2024-02-20T15:47:00Z</dcterms:created>
  <dc:creator>ayi</dc:creator>
</cp:coreProperties>
</file>